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00E4" w14:textId="77777777" w:rsidR="00F906AE" w:rsidRPr="00CC6AF0" w:rsidRDefault="00F906AE">
      <w:pPr>
        <w:rPr>
          <w:lang w:val="en-US"/>
        </w:rPr>
      </w:pPr>
    </w:p>
    <w:p w14:paraId="59D59489" w14:textId="289A8B97" w:rsidR="00E123BD" w:rsidRDefault="00F906AE" w:rsidP="005A5748">
      <w:r w:rsidRPr="00CC6AF0">
        <w:t xml:space="preserve">The Geological and Bioregional Assessment (GBA) Program held its </w:t>
      </w:r>
      <w:r w:rsidR="000C2FF9" w:rsidRPr="00CC6AF0">
        <w:t>fifth</w:t>
      </w:r>
      <w:r w:rsidRPr="00CC6AF0">
        <w:t xml:space="preserve"> Cooper GBA region user panel meeting on 8 </w:t>
      </w:r>
      <w:r w:rsidR="000C2FF9" w:rsidRPr="00CC6AF0">
        <w:t>December</w:t>
      </w:r>
      <w:r w:rsidRPr="00CC6AF0">
        <w:t xml:space="preserve"> 2020. </w:t>
      </w:r>
      <w:r w:rsidR="00275309" w:rsidRPr="00CC6AF0">
        <w:t>Th</w:t>
      </w:r>
      <w:r w:rsidR="00275309">
        <w:t>is</w:t>
      </w:r>
      <w:r w:rsidR="00275309" w:rsidRPr="00CC6AF0">
        <w:t xml:space="preserve"> </w:t>
      </w:r>
      <w:r w:rsidRPr="00CC6AF0">
        <w:t>meeting was</w:t>
      </w:r>
      <w:r w:rsidR="00275309">
        <w:t xml:space="preserve"> delivered through an </w:t>
      </w:r>
      <w:r w:rsidR="006D6E9D">
        <w:t>hour-long</w:t>
      </w:r>
      <w:r w:rsidR="00275309">
        <w:t xml:space="preserve"> agenda and was </w:t>
      </w:r>
      <w:r w:rsidRPr="00CC6AF0">
        <w:t>held virtually because of COVID-19 travel restrictions.</w:t>
      </w:r>
      <w:r w:rsidRPr="00CC6AF0">
        <w:rPr>
          <w:noProof/>
          <w:lang w:eastAsia="en-AU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43CFF568" wp14:editId="7B7067A5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950039" cy="270457"/>
                <wp:effectExtent l="0" t="0" r="254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0584E" w14:textId="3C4103E4" w:rsidR="00F906AE" w:rsidRPr="00CC6AF0" w:rsidRDefault="00F906AE" w:rsidP="00F906A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 w:rsidRPr="00CC6AF0">
                              <w:t>GEOLOGICAL AND BIOREGIONAL ASSESSMENT PROGRAM – COOPER GBA REGION USER PANEL MEETING 5, 08 December 2020 − 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43CFF568" id="Rectangle 197" o:spid="_x0000_s1026" style="position:absolute;margin-left:417.3pt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bottom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" o:allowoverlap="f" fillcolor="#5b9bd5 [3208]" stroked="f" strokeweight="1pt">
                <v:textbox style="mso-fit-shape-to-text:t">
                  <w:txbxContent>
                    <w:p w14:paraId="3700584E" w14:textId="3C4103E4" w:rsidR="00F906AE" w:rsidRPr="00CC6AF0" w:rsidRDefault="00F906AE" w:rsidP="00F906A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 w:rsidRPr="00CC6AF0">
                        <w:t>GEOLOGICAL AND BIOREGIONAL ASSESSMENT PROGRAM – COOPER GBA REGION USER PANEL MEETING 5, 08 December 2020 − COMMUNIQUE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CC6AF0">
        <w:t xml:space="preserve"> </w:t>
      </w:r>
    </w:p>
    <w:p w14:paraId="264652EB" w14:textId="66F8178C" w:rsidR="00BC3B9F" w:rsidRPr="00CC6AF0" w:rsidRDefault="00BC3B9F" w:rsidP="000C1268">
      <w:pPr>
        <w:spacing w:after="200" w:line="276" w:lineRule="auto"/>
      </w:pPr>
      <w:r w:rsidRPr="00CC6AF0">
        <w:t xml:space="preserve">The GBA </w:t>
      </w:r>
      <w:r w:rsidR="00771457">
        <w:t>Program</w:t>
      </w:r>
      <w:r w:rsidRPr="00CC6AF0">
        <w:t xml:space="preserve"> provided a</w:t>
      </w:r>
      <w:r w:rsidR="00D24279">
        <w:t xml:space="preserve">n update on progress </w:t>
      </w:r>
      <w:r w:rsidR="00275309">
        <w:t xml:space="preserve">towards delivery of Stage 3 of the GBA Program </w:t>
      </w:r>
      <w:r w:rsidR="00D24279">
        <w:t xml:space="preserve">since the previous user panel meeting </w:t>
      </w:r>
      <w:r w:rsidR="00275309">
        <w:t>o</w:t>
      </w:r>
      <w:r w:rsidR="00D24279">
        <w:t>n</w:t>
      </w:r>
      <w:r w:rsidR="001E6B66">
        <w:t xml:space="preserve"> 8</w:t>
      </w:r>
      <w:r w:rsidR="00D24279">
        <w:t xml:space="preserve"> July</w:t>
      </w:r>
      <w:r w:rsidR="001E6B66">
        <w:t xml:space="preserve"> </w:t>
      </w:r>
      <w:r w:rsidR="00D24279">
        <w:t>2020.</w:t>
      </w:r>
      <w:r w:rsidR="001D6D2C">
        <w:t xml:space="preserve"> </w:t>
      </w:r>
      <w:r w:rsidRPr="00CC6AF0">
        <w:t xml:space="preserve">CSIRO presented the impact and risk assessment method </w:t>
      </w:r>
      <w:r w:rsidR="00D24279">
        <w:t>including the development and implementation of a region scale ca</w:t>
      </w:r>
      <w:r w:rsidR="00275309">
        <w:t>u</w:t>
      </w:r>
      <w:r w:rsidR="00D24279">
        <w:t>sal network. The causal network</w:t>
      </w:r>
      <w:r w:rsidR="002E79DF">
        <w:t xml:space="preserve"> is a visual way of presenting the </w:t>
      </w:r>
      <w:r w:rsidR="001362C4">
        <w:t>cause-and-effect</w:t>
      </w:r>
      <w:r w:rsidR="002E79DF">
        <w:t xml:space="preserve"> pathways </w:t>
      </w:r>
      <w:r w:rsidR="00D24279">
        <w:t xml:space="preserve">of potential </w:t>
      </w:r>
      <w:r w:rsidR="002E79DF">
        <w:t xml:space="preserve">direct, </w:t>
      </w:r>
      <w:r w:rsidR="00DF2C77">
        <w:t>indirect,</w:t>
      </w:r>
      <w:r w:rsidR="002E79DF">
        <w:t xml:space="preserve"> and cumulative </w:t>
      </w:r>
      <w:r w:rsidR="00D24279">
        <w:t>impact</w:t>
      </w:r>
      <w:r w:rsidR="002E79DF">
        <w:t xml:space="preserve">s </w:t>
      </w:r>
      <w:r w:rsidR="00D24279">
        <w:t>on matters</w:t>
      </w:r>
      <w:r w:rsidR="001E6B66">
        <w:t xml:space="preserve"> </w:t>
      </w:r>
      <w:r w:rsidR="00D24279">
        <w:t>of importance in the region.</w:t>
      </w:r>
      <w:r w:rsidR="001D6D2C">
        <w:t xml:space="preserve"> </w:t>
      </w:r>
      <w:r w:rsidR="00310CC9">
        <w:t xml:space="preserve">The </w:t>
      </w:r>
      <w:r w:rsidRPr="00CC6AF0">
        <w:t>presentation</w:t>
      </w:r>
      <w:r w:rsidR="00310CC9">
        <w:t xml:space="preserve"> included an update on </w:t>
      </w:r>
      <w:r w:rsidRPr="00CC6AF0">
        <w:t>the hydrodynamic flood inundation model</w:t>
      </w:r>
      <w:r w:rsidR="008819B5">
        <w:t>,</w:t>
      </w:r>
      <w:r w:rsidRPr="00CC6AF0">
        <w:t xml:space="preserve"> and how </w:t>
      </w:r>
      <w:r w:rsidR="00310CC9">
        <w:t xml:space="preserve">the program is using </w:t>
      </w:r>
      <w:r w:rsidRPr="00CC6AF0">
        <w:t xml:space="preserve">LiDAR (Light Detection and Ranging) </w:t>
      </w:r>
      <w:r w:rsidR="00310CC9">
        <w:t xml:space="preserve">to gather a </w:t>
      </w:r>
      <w:r w:rsidRPr="00CC6AF0">
        <w:t>better understanding of the Cooper</w:t>
      </w:r>
      <w:r w:rsidR="002E79DF">
        <w:t xml:space="preserve"> Creek</w:t>
      </w:r>
      <w:r w:rsidRPr="00CC6AF0">
        <w:t xml:space="preserve"> floodplain and landscape.</w:t>
      </w:r>
      <w:r w:rsidR="001D6D2C">
        <w:t xml:space="preserve"> </w:t>
      </w:r>
      <w:r w:rsidRPr="00CC6AF0">
        <w:t xml:space="preserve">The </w:t>
      </w:r>
      <w:r w:rsidR="002E79DF">
        <w:t xml:space="preserve">entire </w:t>
      </w:r>
      <w:r w:rsidRPr="00CC6AF0">
        <w:t>LiDAR data</w:t>
      </w:r>
      <w:r w:rsidR="002E79DF">
        <w:t>set</w:t>
      </w:r>
      <w:r w:rsidRPr="00CC6AF0">
        <w:t xml:space="preserve"> </w:t>
      </w:r>
      <w:r w:rsidR="002E79DF">
        <w:t xml:space="preserve">that supports the flood modelling </w:t>
      </w:r>
      <w:r w:rsidRPr="00CC6AF0">
        <w:t xml:space="preserve">is available for download </w:t>
      </w:r>
      <w:r w:rsidR="00D24279">
        <w:t xml:space="preserve">on </w:t>
      </w:r>
      <w:r w:rsidR="001F1AF3">
        <w:t>d</w:t>
      </w:r>
      <w:r w:rsidR="00D24279">
        <w:t>ata.gov.au</w:t>
      </w:r>
      <w:r w:rsidRPr="00CC6AF0">
        <w:t xml:space="preserve">: </w:t>
      </w:r>
      <w:hyperlink r:id="rId13" w:history="1">
        <w:r w:rsidR="00D24279" w:rsidRPr="00D24279">
          <w:rPr>
            <w:rStyle w:val="Hyperlink"/>
            <w:rFonts w:cstheme="minorBidi"/>
          </w:rPr>
          <w:t>https://data.gov.au/data/dataset/d581de1d-964f-4141-ad9a-eaf500608bb9</w:t>
        </w:r>
      </w:hyperlink>
      <w:r w:rsidR="002E79DF" w:rsidRPr="00DF2C77">
        <w:rPr>
          <w:rStyle w:val="Hyperlink"/>
          <w:rFonts w:cstheme="minorBidi"/>
          <w:color w:val="auto"/>
        </w:rPr>
        <w:t>. Small</w:t>
      </w:r>
      <w:r w:rsidR="00166E2A">
        <w:rPr>
          <w:rStyle w:val="Hyperlink"/>
          <w:rFonts w:cstheme="minorBidi"/>
          <w:color w:val="auto"/>
        </w:rPr>
        <w:t>er</w:t>
      </w:r>
      <w:r w:rsidR="002E79DF" w:rsidRPr="00DF2C77">
        <w:rPr>
          <w:rStyle w:val="Hyperlink"/>
          <w:rFonts w:cstheme="minorBidi"/>
          <w:color w:val="auto"/>
        </w:rPr>
        <w:t xml:space="preserve"> components of the data can be downloaded from Geoscience Australia’s ELVIS Portal: </w:t>
      </w:r>
      <w:hyperlink r:id="rId14" w:history="1">
        <w:r w:rsidR="00166E2A" w:rsidRPr="0011592F">
          <w:rPr>
            <w:rStyle w:val="Hyperlink"/>
            <w:rFonts w:cstheme="minorBidi"/>
          </w:rPr>
          <w:t>https://elevation.fsdf.org.au/</w:t>
        </w:r>
      </w:hyperlink>
      <w:r w:rsidR="002E79DF" w:rsidRPr="00DF2C77">
        <w:rPr>
          <w:rStyle w:val="Hyperlink"/>
          <w:rFonts w:cstheme="minorBidi"/>
          <w:color w:val="auto"/>
        </w:rPr>
        <w:t>.</w:t>
      </w:r>
    </w:p>
    <w:p w14:paraId="42783073" w14:textId="4366CD0F" w:rsidR="004A1AF1" w:rsidRPr="00CC6AF0" w:rsidRDefault="004A1AF1" w:rsidP="006A7EEA">
      <w:pPr>
        <w:spacing w:after="200" w:line="276" w:lineRule="auto"/>
      </w:pPr>
      <w:r w:rsidRPr="00CC6AF0">
        <w:t xml:space="preserve">This communique outlines the key topics discussed by user panel members during the meeting. </w:t>
      </w:r>
    </w:p>
    <w:p w14:paraId="20DB7E59" w14:textId="2C19946B" w:rsidR="00575A66" w:rsidRPr="00CC6AF0" w:rsidRDefault="002E4CA3" w:rsidP="00AD3CD8">
      <w:pPr>
        <w:pStyle w:val="ListParagraph"/>
        <w:numPr>
          <w:ilvl w:val="0"/>
          <w:numId w:val="2"/>
        </w:numPr>
        <w:spacing w:after="200" w:line="276" w:lineRule="auto"/>
        <w:contextualSpacing w:val="0"/>
      </w:pPr>
      <w:r w:rsidRPr="00CC6AF0">
        <w:t xml:space="preserve">Panellists </w:t>
      </w:r>
      <w:r w:rsidR="00BC3B9F">
        <w:t xml:space="preserve">were interested to understand how, and to who, the </w:t>
      </w:r>
      <w:r w:rsidRPr="00CC6AF0">
        <w:t>causal networks would be available</w:t>
      </w:r>
      <w:r w:rsidR="00BC3B9F">
        <w:t>.</w:t>
      </w:r>
      <w:r w:rsidRPr="00CC6AF0">
        <w:t xml:space="preserve"> </w:t>
      </w:r>
      <w:r w:rsidR="00831728" w:rsidRPr="00CC6AF0">
        <w:t xml:space="preserve">The </w:t>
      </w:r>
      <w:r w:rsidRPr="00CC6AF0">
        <w:t>c</w:t>
      </w:r>
      <w:r w:rsidR="00831728" w:rsidRPr="00CC6AF0">
        <w:t>a</w:t>
      </w:r>
      <w:r w:rsidR="00166E2A">
        <w:t>u</w:t>
      </w:r>
      <w:r w:rsidR="00831728" w:rsidRPr="00CC6AF0">
        <w:t>sal network</w:t>
      </w:r>
      <w:r w:rsidR="000B1585" w:rsidRPr="00CC6AF0">
        <w:t>s</w:t>
      </w:r>
      <w:r w:rsidR="00831728" w:rsidRPr="00CC6AF0">
        <w:t xml:space="preserve"> will be available </w:t>
      </w:r>
      <w:r w:rsidRPr="00CC6AF0">
        <w:t>as</w:t>
      </w:r>
      <w:r w:rsidR="00831728" w:rsidRPr="00CC6AF0">
        <w:t xml:space="preserve"> a</w:t>
      </w:r>
      <w:r w:rsidR="00BC3B9F">
        <w:t xml:space="preserve"> public</w:t>
      </w:r>
      <w:r w:rsidR="00831728" w:rsidRPr="00CC6AF0">
        <w:t xml:space="preserve"> </w:t>
      </w:r>
      <w:r w:rsidR="008819B5">
        <w:t>w</w:t>
      </w:r>
      <w:r w:rsidR="008819B5" w:rsidRPr="00CC6AF0">
        <w:t>eb</w:t>
      </w:r>
      <w:r w:rsidR="00BC3B9F">
        <w:t>-based tool</w:t>
      </w:r>
      <w:r w:rsidR="00252110" w:rsidRPr="00CC6AF0">
        <w:t>, similar to the</w:t>
      </w:r>
      <w:r w:rsidRPr="00CC6AF0">
        <w:t xml:space="preserve"> </w:t>
      </w:r>
      <w:r w:rsidR="008819B5">
        <w:t>B</w:t>
      </w:r>
      <w:r w:rsidR="008819B5" w:rsidRPr="008819B5">
        <w:t>ioregional</w:t>
      </w:r>
      <w:r w:rsidR="008819B5">
        <w:t xml:space="preserve"> A</w:t>
      </w:r>
      <w:r w:rsidR="008819B5" w:rsidRPr="008819B5">
        <w:t>ssessments</w:t>
      </w:r>
      <w:r w:rsidRPr="00CC6AF0">
        <w:t xml:space="preserve"> explorer tool</w:t>
      </w:r>
      <w:r w:rsidR="00BC3B9F">
        <w:t xml:space="preserve"> currently available through</w:t>
      </w:r>
      <w:r w:rsidR="002E79DF">
        <w:t xml:space="preserve"> </w:t>
      </w:r>
      <w:hyperlink r:id="rId15" w:history="1">
        <w:r w:rsidR="00166E2A" w:rsidRPr="0011592F">
          <w:rPr>
            <w:rStyle w:val="Hyperlink"/>
            <w:rFonts w:cstheme="minorBidi"/>
          </w:rPr>
          <w:t>https://www.bioregionalassessments.gov.au/ba-explorer</w:t>
        </w:r>
      </w:hyperlink>
      <w:r w:rsidR="00831728" w:rsidRPr="006D6E9D">
        <w:t>.</w:t>
      </w:r>
      <w:r w:rsidR="00F54F8C" w:rsidRPr="00CC6AF0">
        <w:t xml:space="preserve"> </w:t>
      </w:r>
      <w:r w:rsidR="00565064" w:rsidRPr="00CC6AF0">
        <w:t>The</w:t>
      </w:r>
      <w:r w:rsidR="00BC3B9F">
        <w:t xml:space="preserve"> web tool will </w:t>
      </w:r>
      <w:r w:rsidR="00166E2A">
        <w:t>allow</w:t>
      </w:r>
      <w:r w:rsidR="00BC3B9F">
        <w:t xml:space="preserve"> individual nodes or pathways to be selected and interrogated depending on </w:t>
      </w:r>
      <w:r w:rsidR="001D6D2C">
        <w:t>a user’s</w:t>
      </w:r>
      <w:r w:rsidR="00BC3B9F">
        <w:t xml:space="preserve"> interests.</w:t>
      </w:r>
      <w:r w:rsidR="00565064" w:rsidRPr="00CC6AF0">
        <w:t xml:space="preserve"> </w:t>
      </w:r>
    </w:p>
    <w:p w14:paraId="1BF79814" w14:textId="56AC323F" w:rsidR="00BC3B9F" w:rsidRDefault="003E5931" w:rsidP="006A7EEA">
      <w:pPr>
        <w:pStyle w:val="ListParagraph"/>
        <w:numPr>
          <w:ilvl w:val="0"/>
          <w:numId w:val="2"/>
        </w:numPr>
        <w:spacing w:after="200" w:line="276" w:lineRule="auto"/>
        <w:contextualSpacing w:val="0"/>
      </w:pPr>
      <w:r>
        <w:t xml:space="preserve">Industry were interested to understand </w:t>
      </w:r>
      <w:r w:rsidR="00771457">
        <w:t>if the Cooper Creek flood model would be available</w:t>
      </w:r>
      <w:r>
        <w:t xml:space="preserve"> to users. </w:t>
      </w:r>
      <w:r w:rsidR="00771457">
        <w:t xml:space="preserve">The underlying </w:t>
      </w:r>
      <w:r w:rsidR="002E7028">
        <w:t>model parameters</w:t>
      </w:r>
      <w:r w:rsidR="00771457">
        <w:t xml:space="preserve">, data and method will be made publicly available through </w:t>
      </w:r>
      <w:r w:rsidR="002253CB">
        <w:t>d</w:t>
      </w:r>
      <w:r w:rsidR="00771457">
        <w:t xml:space="preserve">ata.gov.au as will </w:t>
      </w:r>
      <w:r w:rsidR="009971CE">
        <w:t>all</w:t>
      </w:r>
      <w:r w:rsidR="00771457">
        <w:t xml:space="preserve"> the GBA Program</w:t>
      </w:r>
      <w:r w:rsidR="00166E2A">
        <w:t>’</w:t>
      </w:r>
      <w:r w:rsidR="00771457">
        <w:t>s legacy products. The GBA Program will continue to advise of product releases as they become available.</w:t>
      </w:r>
    </w:p>
    <w:p w14:paraId="0DC2BDBA" w14:textId="3179A8FE" w:rsidR="006B2033" w:rsidRPr="00CC6AF0" w:rsidRDefault="00DF2C77" w:rsidP="006A7EEA">
      <w:pPr>
        <w:pStyle w:val="ListParagraph"/>
        <w:numPr>
          <w:ilvl w:val="0"/>
          <w:numId w:val="2"/>
        </w:numPr>
        <w:spacing w:after="200" w:line="276" w:lineRule="auto"/>
        <w:contextualSpacing w:val="0"/>
      </w:pPr>
      <w:r>
        <w:t>T</w:t>
      </w:r>
      <w:r w:rsidR="00166E2A">
        <w:t xml:space="preserve">he </w:t>
      </w:r>
      <w:r w:rsidR="002253CB">
        <w:t>p</w:t>
      </w:r>
      <w:r w:rsidR="00166E2A">
        <w:t xml:space="preserve">anel </w:t>
      </w:r>
      <w:r w:rsidR="00BC3B9F">
        <w:t>was keen to understand</w:t>
      </w:r>
      <w:r w:rsidR="00EE4F79" w:rsidRPr="00CC6AF0">
        <w:t xml:space="preserve"> how the GBA Program’s products</w:t>
      </w:r>
      <w:r w:rsidR="00323AD5" w:rsidRPr="00CC6AF0">
        <w:t xml:space="preserve"> will be </w:t>
      </w:r>
      <w:r w:rsidR="004B6EB6" w:rsidRPr="00CC6AF0">
        <w:t xml:space="preserve">presented </w:t>
      </w:r>
      <w:r w:rsidR="00A25F35" w:rsidRPr="00CC6AF0">
        <w:t>at</w:t>
      </w:r>
      <w:r w:rsidR="004B6EB6" w:rsidRPr="00CC6AF0">
        <w:t xml:space="preserve"> the e</w:t>
      </w:r>
      <w:r w:rsidR="006B2033" w:rsidRPr="00CC6AF0">
        <w:t>nd of</w:t>
      </w:r>
      <w:r w:rsidR="00A25F35" w:rsidRPr="00CC6AF0">
        <w:t xml:space="preserve"> the</w:t>
      </w:r>
      <w:r w:rsidR="006B2033" w:rsidRPr="00CC6AF0">
        <w:t xml:space="preserve"> program</w:t>
      </w:r>
      <w:r w:rsidR="006911FB">
        <w:t>,</w:t>
      </w:r>
      <w:r w:rsidR="00166E2A">
        <w:t xml:space="preserve"> and how the results will align with State policies and legislation beyond June 2021</w:t>
      </w:r>
      <w:r w:rsidR="00C65FCB">
        <w:t xml:space="preserve">. The </w:t>
      </w:r>
      <w:r w:rsidR="00A13B46">
        <w:t>p</w:t>
      </w:r>
      <w:r w:rsidR="00166E2A">
        <w:t xml:space="preserve">rogram </w:t>
      </w:r>
      <w:r w:rsidR="00BC3B9F">
        <w:t xml:space="preserve">emphasised </w:t>
      </w:r>
      <w:r w:rsidR="00166E2A">
        <w:t xml:space="preserve">its commitment to </w:t>
      </w:r>
      <w:r w:rsidR="00BC3B9F">
        <w:t xml:space="preserve">continued strong engagement </w:t>
      </w:r>
      <w:r w:rsidR="00166E2A">
        <w:t>with all stakeholders</w:t>
      </w:r>
      <w:r w:rsidR="00BC3B9F">
        <w:t xml:space="preserve"> to ensure the use </w:t>
      </w:r>
      <w:r w:rsidR="00166E2A">
        <w:t xml:space="preserve">and ongoing </w:t>
      </w:r>
      <w:r w:rsidR="00BC3B9F">
        <w:t>legacy</w:t>
      </w:r>
      <w:r w:rsidR="00166E2A">
        <w:t xml:space="preserve"> of the </w:t>
      </w:r>
      <w:r w:rsidR="00A13B46">
        <w:t>p</w:t>
      </w:r>
      <w:r w:rsidR="00166E2A">
        <w:t>rogram’s products for</w:t>
      </w:r>
      <w:r w:rsidR="00BC3B9F">
        <w:t xml:space="preserve"> </w:t>
      </w:r>
      <w:r w:rsidR="006911FB">
        <w:t>industry</w:t>
      </w:r>
      <w:r w:rsidR="00166E2A">
        <w:t xml:space="preserve">, </w:t>
      </w:r>
      <w:r>
        <w:t>states,</w:t>
      </w:r>
      <w:r w:rsidR="00BC3B9F">
        <w:t xml:space="preserve"> and </w:t>
      </w:r>
      <w:r w:rsidR="00166E2A">
        <w:t xml:space="preserve">the </w:t>
      </w:r>
      <w:r w:rsidR="00BC3B9F">
        <w:t>Commonwealth.</w:t>
      </w:r>
      <w:r w:rsidR="004B6EB6" w:rsidRPr="00CC6AF0">
        <w:t xml:space="preserve"> </w:t>
      </w:r>
    </w:p>
    <w:p w14:paraId="0035897A" w14:textId="56A39676" w:rsidR="00D54BD9" w:rsidRDefault="0056463C" w:rsidP="005A5748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sz w:val="24"/>
          <w:szCs w:val="24"/>
        </w:rPr>
      </w:pPr>
      <w:r w:rsidRPr="00CC6AF0">
        <w:t>The</w:t>
      </w:r>
      <w:r w:rsidR="00BC3B9F">
        <w:t xml:space="preserve"> GBA </w:t>
      </w:r>
      <w:r w:rsidR="00771457">
        <w:t>P</w:t>
      </w:r>
      <w:r w:rsidR="00BC3B9F">
        <w:t xml:space="preserve">rogram </w:t>
      </w:r>
      <w:r w:rsidR="001D6D2C">
        <w:t xml:space="preserve">suggested </w:t>
      </w:r>
      <w:r w:rsidR="00BC3B9F">
        <w:t>hold</w:t>
      </w:r>
      <w:r w:rsidR="00771457">
        <w:t>ing</w:t>
      </w:r>
      <w:r w:rsidR="00BC3B9F">
        <w:t xml:space="preserve"> the next user panel</w:t>
      </w:r>
      <w:r w:rsidR="00771457">
        <w:t xml:space="preserve"> in</w:t>
      </w:r>
      <w:r w:rsidR="00084740" w:rsidRPr="00CC6AF0">
        <w:t xml:space="preserve"> </w:t>
      </w:r>
      <w:r w:rsidR="00E725C6" w:rsidRPr="00CC6AF0">
        <w:t>March</w:t>
      </w:r>
      <w:r w:rsidR="001362C4">
        <w:t xml:space="preserve"> </w:t>
      </w:r>
      <w:r w:rsidRPr="00CC6AF0">
        <w:t xml:space="preserve">2021. </w:t>
      </w:r>
      <w:r w:rsidR="006D6E9D">
        <w:t xml:space="preserve">Based on </w:t>
      </w:r>
      <w:r w:rsidR="00F63BDA">
        <w:t xml:space="preserve">user feedback, </w:t>
      </w:r>
      <w:r w:rsidR="006D6E9D">
        <w:t xml:space="preserve">the </w:t>
      </w:r>
      <w:r w:rsidR="00A13B46">
        <w:t>p</w:t>
      </w:r>
      <w:r w:rsidR="006D6E9D">
        <w:t xml:space="preserve">rogram is </w:t>
      </w:r>
      <w:r w:rsidR="00F63BDA">
        <w:t xml:space="preserve">keen to provide </w:t>
      </w:r>
      <w:r w:rsidR="006D6E9D">
        <w:t xml:space="preserve">more opportunities </w:t>
      </w:r>
      <w:r w:rsidR="00F63BDA">
        <w:t xml:space="preserve">for detailed updates from panellists at future meetings. </w:t>
      </w:r>
      <w:r w:rsidR="00BC3B9F">
        <w:t xml:space="preserve">The GBA </w:t>
      </w:r>
      <w:r w:rsidR="00A13B46">
        <w:t>P</w:t>
      </w:r>
      <w:r w:rsidR="00BC3B9F">
        <w:t xml:space="preserve">rogram will look to hold the next user panel meetings in the region, depending on </w:t>
      </w:r>
      <w:r w:rsidR="00CA2269">
        <w:t>d</w:t>
      </w:r>
      <w:r w:rsidR="00BC3B9F">
        <w:t>epartmental travel restrictions</w:t>
      </w:r>
      <w:r w:rsidR="00166E2A">
        <w:t xml:space="preserve">. The </w:t>
      </w:r>
      <w:r w:rsidRPr="00CC6AF0">
        <w:t xml:space="preserve">GBA Program will monitor </w:t>
      </w:r>
      <w:r w:rsidR="00166E2A" w:rsidRPr="00CC6AF0">
        <w:t xml:space="preserve">COVID-19 </w:t>
      </w:r>
      <w:r w:rsidRPr="00CC6AF0">
        <w:t xml:space="preserve">travel restrictions </w:t>
      </w:r>
      <w:r w:rsidR="006D6E9D">
        <w:t>and will work closely with the panel to plan</w:t>
      </w:r>
      <w:r w:rsidR="00E725C6" w:rsidRPr="00CC6AF0">
        <w:t xml:space="preserve"> the next </w:t>
      </w:r>
      <w:r w:rsidR="006D6E9D">
        <w:t>meeting</w:t>
      </w:r>
      <w:r w:rsidR="005B36CD" w:rsidRPr="002567C1">
        <w:rPr>
          <w:sz w:val="24"/>
          <w:szCs w:val="24"/>
        </w:rPr>
        <w:t>.</w:t>
      </w:r>
    </w:p>
    <w:p w14:paraId="50F5EC4B" w14:textId="37255120" w:rsidR="00084D94" w:rsidRPr="00184E14" w:rsidRDefault="006D6E9D" w:rsidP="00DF2C77">
      <w:pPr>
        <w:spacing w:after="200" w:line="276" w:lineRule="auto"/>
      </w:pPr>
      <w:r w:rsidRPr="00184E14">
        <w:t>User panellists are encouraged to visit the GBA website at</w:t>
      </w:r>
      <w:r w:rsidR="00CA2269">
        <w:t>:</w:t>
      </w:r>
      <w:hyperlink r:id="rId16" w:history="1">
        <w:r w:rsidRPr="00184E14">
          <w:rPr>
            <w:rStyle w:val="Hyperlink"/>
            <w:rFonts w:cstheme="minorBidi"/>
          </w:rPr>
          <w:t>https://www.bioregionalassessments.gov.au/geological-and-bioregional-assessment-program</w:t>
        </w:r>
      </w:hyperlink>
      <w:r w:rsidRPr="00184E14">
        <w:t xml:space="preserve"> and contact us with any further questions or feedback. </w:t>
      </w:r>
    </w:p>
    <w:sectPr w:rsidR="00084D94" w:rsidRPr="00184E1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D8E81" w14:textId="77777777" w:rsidR="00981F60" w:rsidRDefault="00981F60" w:rsidP="00DC3DE3">
      <w:pPr>
        <w:spacing w:after="0" w:line="240" w:lineRule="auto"/>
      </w:pPr>
      <w:r>
        <w:separator/>
      </w:r>
    </w:p>
  </w:endnote>
  <w:endnote w:type="continuationSeparator" w:id="0">
    <w:p w14:paraId="019532E9" w14:textId="77777777" w:rsidR="00981F60" w:rsidRDefault="00981F60" w:rsidP="00DC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F0E3" w14:textId="77777777" w:rsidR="00DC3DE3" w:rsidRDefault="00DC3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0D17" w14:textId="77777777" w:rsidR="00DC3DE3" w:rsidRDefault="00DC3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EFDA" w14:textId="77777777" w:rsidR="00DC3DE3" w:rsidRDefault="00DC3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6EF90" w14:textId="77777777" w:rsidR="00981F60" w:rsidRDefault="00981F60" w:rsidP="00DC3DE3">
      <w:pPr>
        <w:spacing w:after="0" w:line="240" w:lineRule="auto"/>
      </w:pPr>
      <w:r>
        <w:separator/>
      </w:r>
    </w:p>
  </w:footnote>
  <w:footnote w:type="continuationSeparator" w:id="0">
    <w:p w14:paraId="4AB1AC67" w14:textId="77777777" w:rsidR="00981F60" w:rsidRDefault="00981F60" w:rsidP="00DC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7DCE" w14:textId="77777777" w:rsidR="00DC3DE3" w:rsidRDefault="00DC3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9DBA" w14:textId="43E6EC94" w:rsidR="00DC3DE3" w:rsidRDefault="00DC3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B6212" w14:textId="77777777" w:rsidR="00DC3DE3" w:rsidRDefault="00DC3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D70"/>
    <w:multiLevelType w:val="hybridMultilevel"/>
    <w:tmpl w:val="9DAC4FF0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79E6E5F"/>
    <w:multiLevelType w:val="hybridMultilevel"/>
    <w:tmpl w:val="27A8C8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A8D6365"/>
    <w:multiLevelType w:val="hybridMultilevel"/>
    <w:tmpl w:val="D7243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4"/>
    <w:rsid w:val="00021268"/>
    <w:rsid w:val="00024DCF"/>
    <w:rsid w:val="00030BDC"/>
    <w:rsid w:val="00081673"/>
    <w:rsid w:val="00084740"/>
    <w:rsid w:val="00084D94"/>
    <w:rsid w:val="00095F1D"/>
    <w:rsid w:val="000B1585"/>
    <w:rsid w:val="000C1268"/>
    <w:rsid w:val="000C2FF9"/>
    <w:rsid w:val="000D231D"/>
    <w:rsid w:val="000D63A3"/>
    <w:rsid w:val="000D6DD0"/>
    <w:rsid w:val="000F3CE2"/>
    <w:rsid w:val="00100869"/>
    <w:rsid w:val="00113E21"/>
    <w:rsid w:val="001362C4"/>
    <w:rsid w:val="00155CE0"/>
    <w:rsid w:val="0016613E"/>
    <w:rsid w:val="00166E2A"/>
    <w:rsid w:val="00173238"/>
    <w:rsid w:val="00173AAC"/>
    <w:rsid w:val="00181562"/>
    <w:rsid w:val="00184E14"/>
    <w:rsid w:val="001A2230"/>
    <w:rsid w:val="001D6D2C"/>
    <w:rsid w:val="001E0E8A"/>
    <w:rsid w:val="001E6B66"/>
    <w:rsid w:val="001F1567"/>
    <w:rsid w:val="001F1AF3"/>
    <w:rsid w:val="0020480D"/>
    <w:rsid w:val="002079AD"/>
    <w:rsid w:val="00207A2B"/>
    <w:rsid w:val="002208FD"/>
    <w:rsid w:val="002253CB"/>
    <w:rsid w:val="002367A3"/>
    <w:rsid w:val="00252110"/>
    <w:rsid w:val="00253D99"/>
    <w:rsid w:val="002567C1"/>
    <w:rsid w:val="00275309"/>
    <w:rsid w:val="00276129"/>
    <w:rsid w:val="002978D5"/>
    <w:rsid w:val="002A4342"/>
    <w:rsid w:val="002D33C7"/>
    <w:rsid w:val="002E4CA3"/>
    <w:rsid w:val="002E7028"/>
    <w:rsid w:val="002E79DF"/>
    <w:rsid w:val="002F30DC"/>
    <w:rsid w:val="002F6E17"/>
    <w:rsid w:val="00310CC9"/>
    <w:rsid w:val="0031232B"/>
    <w:rsid w:val="00323AD5"/>
    <w:rsid w:val="0034116B"/>
    <w:rsid w:val="00345CF3"/>
    <w:rsid w:val="003876C4"/>
    <w:rsid w:val="0039613B"/>
    <w:rsid w:val="003E5931"/>
    <w:rsid w:val="003E5E75"/>
    <w:rsid w:val="003F25F9"/>
    <w:rsid w:val="00403275"/>
    <w:rsid w:val="0041439F"/>
    <w:rsid w:val="004261BC"/>
    <w:rsid w:val="0043552A"/>
    <w:rsid w:val="00453AF8"/>
    <w:rsid w:val="004A1AF1"/>
    <w:rsid w:val="004B4003"/>
    <w:rsid w:val="004B6EB6"/>
    <w:rsid w:val="004C30FC"/>
    <w:rsid w:val="004C7797"/>
    <w:rsid w:val="004E342A"/>
    <w:rsid w:val="00531B61"/>
    <w:rsid w:val="0055744F"/>
    <w:rsid w:val="0056463C"/>
    <w:rsid w:val="00565064"/>
    <w:rsid w:val="00566F64"/>
    <w:rsid w:val="00575A66"/>
    <w:rsid w:val="00593D6C"/>
    <w:rsid w:val="005A5748"/>
    <w:rsid w:val="005B36CD"/>
    <w:rsid w:val="005E1F43"/>
    <w:rsid w:val="005E7DA2"/>
    <w:rsid w:val="00681823"/>
    <w:rsid w:val="006911FB"/>
    <w:rsid w:val="006A7EEA"/>
    <w:rsid w:val="006B2033"/>
    <w:rsid w:val="006D226B"/>
    <w:rsid w:val="006D6E9D"/>
    <w:rsid w:val="006E2D73"/>
    <w:rsid w:val="006E4A96"/>
    <w:rsid w:val="00700DE5"/>
    <w:rsid w:val="00707B8D"/>
    <w:rsid w:val="00710D7A"/>
    <w:rsid w:val="00743568"/>
    <w:rsid w:val="00755F9A"/>
    <w:rsid w:val="00771457"/>
    <w:rsid w:val="00774194"/>
    <w:rsid w:val="007803CA"/>
    <w:rsid w:val="0078253F"/>
    <w:rsid w:val="007975ED"/>
    <w:rsid w:val="007A5C5D"/>
    <w:rsid w:val="007B21C4"/>
    <w:rsid w:val="007D27A1"/>
    <w:rsid w:val="007D7F92"/>
    <w:rsid w:val="00816CEF"/>
    <w:rsid w:val="008275CB"/>
    <w:rsid w:val="00831728"/>
    <w:rsid w:val="0084650C"/>
    <w:rsid w:val="00846EFE"/>
    <w:rsid w:val="00862D7A"/>
    <w:rsid w:val="00875AA8"/>
    <w:rsid w:val="008819B5"/>
    <w:rsid w:val="008B48CE"/>
    <w:rsid w:val="008D1C96"/>
    <w:rsid w:val="008D2CA7"/>
    <w:rsid w:val="008D759F"/>
    <w:rsid w:val="008F0CA2"/>
    <w:rsid w:val="00927394"/>
    <w:rsid w:val="00954DA8"/>
    <w:rsid w:val="009569FD"/>
    <w:rsid w:val="0097025C"/>
    <w:rsid w:val="00981F60"/>
    <w:rsid w:val="009971CE"/>
    <w:rsid w:val="009E111F"/>
    <w:rsid w:val="00A04E80"/>
    <w:rsid w:val="00A05D8D"/>
    <w:rsid w:val="00A13B46"/>
    <w:rsid w:val="00A16B76"/>
    <w:rsid w:val="00A25F35"/>
    <w:rsid w:val="00A42D13"/>
    <w:rsid w:val="00A5799D"/>
    <w:rsid w:val="00A66616"/>
    <w:rsid w:val="00A7310E"/>
    <w:rsid w:val="00AD046C"/>
    <w:rsid w:val="00AD2E3E"/>
    <w:rsid w:val="00AD3CD8"/>
    <w:rsid w:val="00B45E5B"/>
    <w:rsid w:val="00B643CA"/>
    <w:rsid w:val="00B81E70"/>
    <w:rsid w:val="00BA0C1D"/>
    <w:rsid w:val="00BB2F14"/>
    <w:rsid w:val="00BC3B9F"/>
    <w:rsid w:val="00BC59F3"/>
    <w:rsid w:val="00BD7628"/>
    <w:rsid w:val="00BF257D"/>
    <w:rsid w:val="00C25923"/>
    <w:rsid w:val="00C40E65"/>
    <w:rsid w:val="00C46B43"/>
    <w:rsid w:val="00C65FCB"/>
    <w:rsid w:val="00C84B32"/>
    <w:rsid w:val="00CA2269"/>
    <w:rsid w:val="00CA22C0"/>
    <w:rsid w:val="00CB3330"/>
    <w:rsid w:val="00CC6AF0"/>
    <w:rsid w:val="00CE1001"/>
    <w:rsid w:val="00D24279"/>
    <w:rsid w:val="00D52700"/>
    <w:rsid w:val="00D54BD9"/>
    <w:rsid w:val="00D65943"/>
    <w:rsid w:val="00DC3DE3"/>
    <w:rsid w:val="00DC78C4"/>
    <w:rsid w:val="00DF2C77"/>
    <w:rsid w:val="00DF3E51"/>
    <w:rsid w:val="00DF6BEC"/>
    <w:rsid w:val="00E06E5B"/>
    <w:rsid w:val="00E123BD"/>
    <w:rsid w:val="00E15DE9"/>
    <w:rsid w:val="00E26F3D"/>
    <w:rsid w:val="00E34F8F"/>
    <w:rsid w:val="00E52947"/>
    <w:rsid w:val="00E57597"/>
    <w:rsid w:val="00E725C6"/>
    <w:rsid w:val="00E83FCA"/>
    <w:rsid w:val="00EA5A57"/>
    <w:rsid w:val="00EC3FBC"/>
    <w:rsid w:val="00ED1539"/>
    <w:rsid w:val="00ED494E"/>
    <w:rsid w:val="00EE4F79"/>
    <w:rsid w:val="00F22EA4"/>
    <w:rsid w:val="00F54F8C"/>
    <w:rsid w:val="00F63BDA"/>
    <w:rsid w:val="00F65516"/>
    <w:rsid w:val="00F823A4"/>
    <w:rsid w:val="00F906AE"/>
    <w:rsid w:val="00FA37CF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50EA53"/>
  <w15:chartTrackingRefBased/>
  <w15:docId w15:val="{EE9D20A7-75A4-446B-A45D-DA5E3DF9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CE0"/>
  </w:style>
  <w:style w:type="paragraph" w:styleId="ListParagraph">
    <w:name w:val="List Paragraph"/>
    <w:basedOn w:val="Normal"/>
    <w:uiPriority w:val="34"/>
    <w:qFormat/>
    <w:rsid w:val="0084650C"/>
    <w:pPr>
      <w:ind w:left="720"/>
      <w:contextualSpacing/>
    </w:pPr>
  </w:style>
  <w:style w:type="character" w:styleId="Hyperlink">
    <w:name w:val="Hyperlink"/>
    <w:uiPriority w:val="99"/>
    <w:qFormat/>
    <w:rsid w:val="004C7797"/>
    <w:rPr>
      <w:rFonts w:cs="Times New Roman"/>
      <w:color w:val="006D99"/>
      <w:u w:val="none"/>
    </w:rPr>
  </w:style>
  <w:style w:type="paragraph" w:styleId="BodyText">
    <w:name w:val="Body Text"/>
    <w:link w:val="BodyTextChar"/>
    <w:qFormat/>
    <w:rsid w:val="004C7797"/>
    <w:pPr>
      <w:spacing w:before="120" w:after="120" w:line="264" w:lineRule="auto"/>
    </w:pPr>
    <w:rPr>
      <w:rFonts w:ascii="Calibri" w:eastAsia="Calibri" w:hAnsi="Calibri" w:cs="Times New Roman"/>
      <w:color w:val="00000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4C7797"/>
    <w:rPr>
      <w:rFonts w:ascii="Calibri" w:eastAsia="Calibri" w:hAnsi="Calibri" w:cs="Times New Roman"/>
      <w:color w:val="00000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46EFE"/>
    <w:rPr>
      <w:color w:val="605E5C"/>
      <w:shd w:val="clear" w:color="auto" w:fill="E1DFDD"/>
    </w:rPr>
  </w:style>
  <w:style w:type="paragraph" w:customStyle="1" w:styleId="Default">
    <w:name w:val="Default"/>
    <w:rsid w:val="008D7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B9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3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ata.gov.au/data/dataset/d581de1d-964f-4141-ad9a-eaf500608bb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oregionalassessments.gov.au/geological-and-bioregional-assessment-progra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ioregionalassessments.gov.au/ba-explorer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levation.fsdf.org.a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A95E9B467DDF844A9F2F37CC67887F8F" ma:contentTypeVersion="8" ma:contentTypeDescription="SPIRE Document" ma:contentTypeScope="" ma:versionID="2e3bb719e90ce3414fff05658f664a1c">
  <xsd:schema xmlns:xsd="http://www.w3.org/2001/XMLSchema" xmlns:xs="http://www.w3.org/2001/XMLSchema" xmlns:p="http://schemas.microsoft.com/office/2006/metadata/properties" xmlns:ns2="aa3e7952-617a-4d1d-acc5-2dff72d3e0ca" xmlns:ns3="http://schemas.microsoft.com/sharepoint/v4" targetNamespace="http://schemas.microsoft.com/office/2006/metadata/properties" ma:root="true" ma:fieldsID="20cb7968d386cb31a2c66f5e30f8b2a0" ns2:_="" ns3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Program Admin</Function>
    <IconOverlay xmlns="http://schemas.microsoft.com/sharepoint/v4" xsi:nil="true"/>
    <Approval xmlns="aa3e7952-617a-4d1d-acc5-2dff72d3e0ca" xsi:nil="true"/>
    <RecordNumber xmlns="aa3e7952-617a-4d1d-acc5-2dff72d3e0ca">003622250</RecordNumb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D905-D74B-4702-9D26-95AAD1EBC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8C02B-957F-4302-9630-AFDCE151E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48C6C-6BF8-4171-90E5-F8F45D2998F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BABF470-499D-430C-BAB6-49A6E1104D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A362C0-D37D-4977-9997-FF2BEA4A9D0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sharepoint/v4"/>
    <ds:schemaRef ds:uri="http://purl.org/dc/terms/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B7A8F17-D65E-420E-9BFA-71543BCE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 Basin - Communique 5 -Virtual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 Basin - Communique 5 -Virtual</dc:title>
  <dc:subject/>
  <dc:creator>Sarah Mcmanus</dc:creator>
  <cp:keywords/>
  <dc:description/>
  <cp:lastModifiedBy>Mitchell Baskys</cp:lastModifiedBy>
  <cp:revision>3</cp:revision>
  <dcterms:created xsi:type="dcterms:W3CDTF">2021-02-11T02:55:00Z</dcterms:created>
  <dcterms:modified xsi:type="dcterms:W3CDTF">2021-02-11T22:18:00Z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0x0101004B053E8A7B22804ABD3AFA2474FA5D6800A95E9B467DDF844A9F2F37CC67887F8F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{73c573e4-bf63-4daa-89f5-745b8bb524e2}</vt:lpwstr>
  </property>
  <property fmtid="{D5CDD505-2E9C-101B-9397-08002B2CF9AE}" pid="6" name="RecordPoint_ActiveItemUniqueId">
    <vt:lpwstr>{5552f2dc-f904-4173-81a8-7babb5ad90df}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>003622250</vt:lpwstr>
  </property>
  <property fmtid="{D5CDD505-2E9C-101B-9397-08002B2CF9AE}" pid="9" name="RecordPoint_SubmissionCompleted">
    <vt:lpwstr>2020-12-14T09:56:32.2210802+11:00</vt:lpwstr>
  </property>
</Properties>
</file>